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2B58" w:rsidRPr="0014351B" w:rsidRDefault="00240EAC" w:rsidP="00750FCD">
      <w:pPr>
        <w:spacing w:after="53" w:line="240" w:lineRule="auto"/>
        <w:jc w:val="center"/>
        <w:rPr>
          <w:color w:val="E00EA9"/>
          <w:sz w:val="40"/>
          <w:szCs w:val="40"/>
        </w:rPr>
      </w:pPr>
      <w:r w:rsidRPr="0014351B">
        <w:rPr>
          <w:color w:val="E00EA9"/>
          <w:sz w:val="40"/>
          <w:szCs w:val="40"/>
        </w:rPr>
        <w:t>Programme PACE</w:t>
      </w:r>
      <w:r w:rsidR="001C3921" w:rsidRPr="0014351B">
        <w:rPr>
          <w:color w:val="E00EA9"/>
          <w:sz w:val="40"/>
          <w:szCs w:val="40"/>
        </w:rPr>
        <w:t xml:space="preserve"> HEC</w:t>
      </w:r>
    </w:p>
    <w:p w:rsidR="00B31962" w:rsidRDefault="00B31962" w:rsidP="00B31962">
      <w:pPr>
        <w:spacing w:after="53" w:line="240" w:lineRule="auto"/>
        <w:rPr>
          <w:rFonts w:ascii="Calibri" w:hAnsi="Calibri" w:cs="Calibri"/>
          <w:bCs/>
        </w:rPr>
      </w:pPr>
    </w:p>
    <w:p w:rsidR="00B31962" w:rsidRDefault="0014351B" w:rsidP="00121D9B">
      <w:pPr>
        <w:spacing w:after="53" w:line="240" w:lineRule="auto"/>
        <w:jc w:val="left"/>
        <w:rPr>
          <w:sz w:val="20"/>
          <w:szCs w:val="20"/>
        </w:rPr>
      </w:pPr>
      <w:r>
        <w:rPr>
          <w:noProof/>
          <w:sz w:val="20"/>
          <w:szCs w:val="20"/>
        </w:rPr>
        <w:drawing>
          <wp:anchor distT="0" distB="0" distL="114300" distR="114300" simplePos="0" relativeHeight="251656704" behindDoc="0" locked="0" layoutInCell="1" allowOverlap="1" wp14:anchorId="1785D210" wp14:editId="03D87D38">
            <wp:simplePos x="0" y="0"/>
            <wp:positionH relativeFrom="margin">
              <wp:posOffset>3591560</wp:posOffset>
            </wp:positionH>
            <wp:positionV relativeFrom="paragraph">
              <wp:posOffset>100330</wp:posOffset>
            </wp:positionV>
            <wp:extent cx="2222500" cy="1298575"/>
            <wp:effectExtent l="0" t="0" r="635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to - Vinciane Martin.jpg"/>
                    <pic:cNvPicPr/>
                  </pic:nvPicPr>
                  <pic:blipFill rotWithShape="1">
                    <a:blip r:embed="rId8" cstate="print">
                      <a:extLst>
                        <a:ext uri="{28A0092B-C50C-407E-A947-70E740481C1C}">
                          <a14:useLocalDpi xmlns:a14="http://schemas.microsoft.com/office/drawing/2010/main" val="0"/>
                        </a:ext>
                      </a:extLst>
                    </a:blip>
                    <a:srcRect l="11356" t="17444" r="9328"/>
                    <a:stretch/>
                  </pic:blipFill>
                  <pic:spPr bwMode="auto">
                    <a:xfrm>
                      <a:off x="0" y="0"/>
                      <a:ext cx="2222500" cy="1298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1962" w:rsidRPr="00B51C8E">
        <w:rPr>
          <w:rFonts w:ascii="Calibri" w:hAnsi="Calibri" w:cs="Calibri"/>
          <w:bCs/>
        </w:rPr>
        <w:t xml:space="preserve">Le </w:t>
      </w:r>
      <w:r w:rsidR="00B31962" w:rsidRPr="000B35FD">
        <w:rPr>
          <w:rFonts w:ascii="Calibri" w:hAnsi="Calibri" w:cs="Calibri"/>
          <w:b/>
          <w:bCs/>
        </w:rPr>
        <w:t>programme</w:t>
      </w:r>
      <w:r w:rsidR="00B31962" w:rsidRPr="000B35FD">
        <w:rPr>
          <w:b/>
          <w:sz w:val="20"/>
          <w:szCs w:val="20"/>
        </w:rPr>
        <w:t xml:space="preserve"> PACE HEC</w:t>
      </w:r>
      <w:r w:rsidR="00B31962">
        <w:rPr>
          <w:sz w:val="20"/>
          <w:szCs w:val="20"/>
        </w:rPr>
        <w:t xml:space="preserve"> est </w:t>
      </w:r>
      <w:r w:rsidR="00B31962" w:rsidRPr="00E42774">
        <w:rPr>
          <w:sz w:val="20"/>
          <w:szCs w:val="20"/>
        </w:rPr>
        <w:t>un programme d’ouverture culturelle</w:t>
      </w:r>
      <w:r w:rsidR="00B31962">
        <w:rPr>
          <w:sz w:val="20"/>
          <w:szCs w:val="20"/>
        </w:rPr>
        <w:t xml:space="preserve"> qui a pour objectif à travers des séances de tutorat animées par des étudiants d’HEC de vous ouvrir sur le monde et de vous donner des clés pour construire et réussir plus tard votre projet d’études supérieures. </w:t>
      </w:r>
    </w:p>
    <w:p w:rsidR="00B31962" w:rsidRPr="00E42774" w:rsidRDefault="00B31962" w:rsidP="00121D9B">
      <w:pPr>
        <w:spacing w:after="53" w:line="240" w:lineRule="auto"/>
        <w:jc w:val="left"/>
        <w:rPr>
          <w:sz w:val="20"/>
          <w:szCs w:val="20"/>
        </w:rPr>
      </w:pPr>
      <w:r>
        <w:rPr>
          <w:sz w:val="20"/>
          <w:szCs w:val="20"/>
        </w:rPr>
        <w:t>PACE HEC n’est pas un programme scolaire. C’est un programme basé avant tout sur</w:t>
      </w:r>
      <w:r w:rsidRPr="00E42774">
        <w:rPr>
          <w:sz w:val="20"/>
          <w:szCs w:val="20"/>
        </w:rPr>
        <w:t xml:space="preserve"> des moments d’échanges avec des étudiants qui </w:t>
      </w:r>
      <w:r>
        <w:rPr>
          <w:sz w:val="20"/>
          <w:szCs w:val="20"/>
        </w:rPr>
        <w:t xml:space="preserve">vous feront découvrir de nouveaux centres d’intérêt, </w:t>
      </w:r>
      <w:r w:rsidRPr="00E42774">
        <w:rPr>
          <w:sz w:val="20"/>
          <w:szCs w:val="20"/>
        </w:rPr>
        <w:t xml:space="preserve">feront progresser votre aisance à l’oral et vous aideront à aborder sereinement l’après-bac. </w:t>
      </w:r>
    </w:p>
    <w:p w:rsidR="00EC2B58" w:rsidRPr="00E42774" w:rsidRDefault="00EC2B58" w:rsidP="00121D9B">
      <w:pPr>
        <w:spacing w:after="53" w:line="240" w:lineRule="auto"/>
        <w:jc w:val="left"/>
        <w:rPr>
          <w:rFonts w:ascii="Calibri" w:eastAsia="Calibri" w:hAnsi="Calibri" w:cs="Calibri"/>
          <w:sz w:val="20"/>
          <w:szCs w:val="20"/>
        </w:rPr>
      </w:pPr>
    </w:p>
    <w:p w:rsidR="00EC2B58" w:rsidRPr="0014351B" w:rsidRDefault="00240EAC" w:rsidP="00121D9B">
      <w:pPr>
        <w:spacing w:after="53" w:line="240" w:lineRule="auto"/>
        <w:jc w:val="left"/>
        <w:rPr>
          <w:color w:val="CC3399"/>
          <w:sz w:val="20"/>
          <w:szCs w:val="20"/>
        </w:rPr>
      </w:pPr>
      <w:r w:rsidRPr="0014351B">
        <w:rPr>
          <w:b/>
          <w:color w:val="CC3399"/>
          <w:sz w:val="20"/>
          <w:szCs w:val="20"/>
        </w:rPr>
        <w:t>Et concrètement ?</w:t>
      </w:r>
    </w:p>
    <w:p w:rsidR="001C3921" w:rsidRPr="00E42774" w:rsidRDefault="00240EAC" w:rsidP="00121D9B">
      <w:pPr>
        <w:spacing w:after="53" w:line="240" w:lineRule="auto"/>
        <w:jc w:val="left"/>
        <w:rPr>
          <w:color w:val="C00000"/>
          <w:sz w:val="20"/>
          <w:szCs w:val="20"/>
        </w:rPr>
      </w:pPr>
      <w:r w:rsidRPr="00E42774">
        <w:rPr>
          <w:sz w:val="20"/>
          <w:szCs w:val="20"/>
        </w:rPr>
        <w:t xml:space="preserve">Les séances se déroulent </w:t>
      </w:r>
      <w:r w:rsidRPr="00E42774">
        <w:rPr>
          <w:b/>
          <w:sz w:val="20"/>
          <w:szCs w:val="20"/>
        </w:rPr>
        <w:t>un mercredi sur deux entre 16h30 et 19h00</w:t>
      </w:r>
      <w:r w:rsidRPr="00E42774">
        <w:rPr>
          <w:sz w:val="20"/>
          <w:szCs w:val="20"/>
        </w:rPr>
        <w:t xml:space="preserve"> </w:t>
      </w:r>
      <w:r w:rsidRPr="00E42774">
        <w:rPr>
          <w:b/>
          <w:sz w:val="20"/>
          <w:szCs w:val="20"/>
        </w:rPr>
        <w:t>sur le campus d’HEC</w:t>
      </w:r>
      <w:r w:rsidRPr="00E42774">
        <w:rPr>
          <w:sz w:val="20"/>
          <w:szCs w:val="20"/>
        </w:rPr>
        <w:t>, à Jouy-en-Josas.</w:t>
      </w:r>
      <w:r w:rsidR="001C3921">
        <w:rPr>
          <w:sz w:val="20"/>
          <w:szCs w:val="20"/>
        </w:rPr>
        <w:t xml:space="preserve"> </w:t>
      </w:r>
      <w:r w:rsidR="003C3865">
        <w:rPr>
          <w:sz w:val="20"/>
          <w:szCs w:val="20"/>
        </w:rPr>
        <w:t xml:space="preserve">Elles </w:t>
      </w:r>
      <w:r w:rsidR="003C3865" w:rsidRPr="00E42774">
        <w:rPr>
          <w:sz w:val="20"/>
          <w:szCs w:val="20"/>
        </w:rPr>
        <w:t>sont organisées par l’association étudiante Fleur de Bitume</w:t>
      </w:r>
      <w:r w:rsidR="003C3865">
        <w:rPr>
          <w:sz w:val="20"/>
          <w:szCs w:val="20"/>
        </w:rPr>
        <w:t xml:space="preserve">. </w:t>
      </w:r>
      <w:r w:rsidR="001C3921" w:rsidRPr="00E42774">
        <w:rPr>
          <w:sz w:val="20"/>
          <w:szCs w:val="20"/>
        </w:rPr>
        <w:t>Vous retrouvez toutes les deux semaines vos tuteurs, des étudiants HEC.</w:t>
      </w:r>
    </w:p>
    <w:p w:rsidR="00EC2B58" w:rsidRDefault="009E585A" w:rsidP="00121D9B">
      <w:pPr>
        <w:spacing w:after="53" w:line="240" w:lineRule="auto"/>
        <w:jc w:val="left"/>
        <w:rPr>
          <w:sz w:val="20"/>
          <w:szCs w:val="20"/>
        </w:rPr>
      </w:pPr>
      <w:r w:rsidRPr="009E585A">
        <w:rPr>
          <w:sz w:val="20"/>
          <w:szCs w:val="20"/>
        </w:rPr>
        <w:t>Les séances</w:t>
      </w:r>
      <w:r>
        <w:rPr>
          <w:b/>
          <w:sz w:val="20"/>
          <w:szCs w:val="20"/>
        </w:rPr>
        <w:t xml:space="preserve"> </w:t>
      </w:r>
      <w:r w:rsidR="00240EAC" w:rsidRPr="00E42774">
        <w:rPr>
          <w:sz w:val="20"/>
          <w:szCs w:val="20"/>
        </w:rPr>
        <w:t xml:space="preserve">sont suivies d’un dîner au restaurant universitaire de l’école (offert) avec vos tuteurs. </w:t>
      </w:r>
      <w:r w:rsidR="00240EAC" w:rsidRPr="00E42774">
        <w:rPr>
          <w:b/>
          <w:sz w:val="20"/>
          <w:szCs w:val="20"/>
        </w:rPr>
        <w:t>Le</w:t>
      </w:r>
      <w:r w:rsidR="00240EAC" w:rsidRPr="00E42774">
        <w:rPr>
          <w:sz w:val="20"/>
          <w:szCs w:val="20"/>
        </w:rPr>
        <w:t xml:space="preserve"> </w:t>
      </w:r>
      <w:r w:rsidR="00240EAC" w:rsidRPr="00E42774">
        <w:rPr>
          <w:b/>
          <w:sz w:val="20"/>
          <w:szCs w:val="20"/>
        </w:rPr>
        <w:t>transport</w:t>
      </w:r>
      <w:r w:rsidR="00240EAC" w:rsidRPr="00E42774">
        <w:rPr>
          <w:sz w:val="20"/>
          <w:szCs w:val="20"/>
        </w:rPr>
        <w:t xml:space="preserve"> </w:t>
      </w:r>
      <w:r w:rsidR="00240EAC" w:rsidRPr="00E42774">
        <w:rPr>
          <w:b/>
          <w:sz w:val="20"/>
          <w:szCs w:val="20"/>
        </w:rPr>
        <w:t>est</w:t>
      </w:r>
      <w:r w:rsidR="00240EAC" w:rsidRPr="00E42774">
        <w:rPr>
          <w:sz w:val="20"/>
          <w:szCs w:val="20"/>
        </w:rPr>
        <w:t xml:space="preserve"> </w:t>
      </w:r>
      <w:r w:rsidR="00240EAC" w:rsidRPr="00E42774">
        <w:rPr>
          <w:b/>
          <w:sz w:val="20"/>
          <w:szCs w:val="20"/>
        </w:rPr>
        <w:t>pris en charge</w:t>
      </w:r>
      <w:r w:rsidR="00240EAC" w:rsidRPr="00E42774">
        <w:rPr>
          <w:sz w:val="20"/>
          <w:szCs w:val="20"/>
        </w:rPr>
        <w:t> : un car vient vous chercher devant votre lycée le mercredi puis quitte le campus d’HEC à 20h pour le retour (il vous redéposera devant votre lycée).</w:t>
      </w:r>
    </w:p>
    <w:p w:rsidR="00EC2B58" w:rsidRPr="00756EFC" w:rsidRDefault="00EC2B58" w:rsidP="00121D9B">
      <w:pPr>
        <w:spacing w:after="53" w:line="240" w:lineRule="auto"/>
        <w:jc w:val="left"/>
        <w:rPr>
          <w:sz w:val="10"/>
          <w:szCs w:val="10"/>
        </w:rPr>
      </w:pPr>
    </w:p>
    <w:p w:rsidR="00EC2B58" w:rsidRPr="0014351B" w:rsidRDefault="00240EAC" w:rsidP="00121D9B">
      <w:pPr>
        <w:spacing w:after="53" w:line="240" w:lineRule="auto"/>
        <w:jc w:val="left"/>
        <w:rPr>
          <w:b/>
          <w:color w:val="CC3399"/>
          <w:sz w:val="20"/>
          <w:szCs w:val="20"/>
        </w:rPr>
      </w:pPr>
      <w:r w:rsidRPr="0014351B">
        <w:rPr>
          <w:b/>
          <w:color w:val="CC3399"/>
          <w:sz w:val="20"/>
          <w:szCs w:val="20"/>
        </w:rPr>
        <w:t>En quoi consiste une séance ?</w:t>
      </w:r>
    </w:p>
    <w:p w:rsidR="00EC2B58" w:rsidRPr="00E42774" w:rsidRDefault="00240EAC" w:rsidP="00121D9B">
      <w:pPr>
        <w:spacing w:after="53" w:line="240" w:lineRule="auto"/>
        <w:jc w:val="left"/>
        <w:rPr>
          <w:sz w:val="20"/>
          <w:szCs w:val="20"/>
        </w:rPr>
      </w:pPr>
      <w:r w:rsidRPr="00E42774">
        <w:rPr>
          <w:sz w:val="20"/>
          <w:szCs w:val="20"/>
        </w:rPr>
        <w:t>Vos tuteurs auront une assez grande liberté pour organiser les séances et d’un groupe à l’autre, les expériences seront différentes. Les séances dépendront en grande partie de vos attentes, auxquelles les tuteurs s’adapteront tout au long de l’année. Voici tout de même un aperçu d’une séance type :</w:t>
      </w:r>
    </w:p>
    <w:p w:rsidR="00EC2B58" w:rsidRPr="00E42774" w:rsidRDefault="00240EAC" w:rsidP="00121D9B">
      <w:pPr>
        <w:numPr>
          <w:ilvl w:val="0"/>
          <w:numId w:val="1"/>
        </w:numPr>
        <w:spacing w:line="240" w:lineRule="auto"/>
        <w:ind w:hanging="360"/>
        <w:jc w:val="left"/>
        <w:rPr>
          <w:sz w:val="20"/>
          <w:szCs w:val="20"/>
        </w:rPr>
      </w:pPr>
      <w:r w:rsidRPr="00E42774">
        <w:rPr>
          <w:sz w:val="20"/>
          <w:szCs w:val="20"/>
        </w:rPr>
        <w:t xml:space="preserve">Un travail sur </w:t>
      </w:r>
      <w:r w:rsidRPr="00E42774">
        <w:rPr>
          <w:b/>
          <w:sz w:val="20"/>
          <w:szCs w:val="20"/>
        </w:rPr>
        <w:t>l’actualité</w:t>
      </w:r>
      <w:r w:rsidRPr="00E42774">
        <w:rPr>
          <w:sz w:val="20"/>
          <w:szCs w:val="20"/>
        </w:rPr>
        <w:t xml:space="preserve"> (quizz, débat et discussion)</w:t>
      </w:r>
    </w:p>
    <w:p w:rsidR="00EC2B58" w:rsidRPr="00E42774" w:rsidRDefault="00240EAC" w:rsidP="00121D9B">
      <w:pPr>
        <w:numPr>
          <w:ilvl w:val="0"/>
          <w:numId w:val="1"/>
        </w:numPr>
        <w:spacing w:line="240" w:lineRule="auto"/>
        <w:ind w:hanging="360"/>
        <w:jc w:val="left"/>
        <w:rPr>
          <w:sz w:val="20"/>
          <w:szCs w:val="20"/>
        </w:rPr>
      </w:pPr>
      <w:r w:rsidRPr="00E42774">
        <w:rPr>
          <w:sz w:val="20"/>
          <w:szCs w:val="20"/>
        </w:rPr>
        <w:t xml:space="preserve">Une présentation par les tuteurs </w:t>
      </w:r>
      <w:r w:rsidRPr="00E42774">
        <w:rPr>
          <w:b/>
          <w:sz w:val="20"/>
          <w:szCs w:val="20"/>
        </w:rPr>
        <w:t>de thèmes qui vous concernent</w:t>
      </w:r>
      <w:r w:rsidRPr="00E42774">
        <w:rPr>
          <w:sz w:val="20"/>
          <w:szCs w:val="20"/>
        </w:rPr>
        <w:t xml:space="preserve"> et dont vous souhaitez parler (selon ce que vous leur demandez, ça peut aller du commerce équitable aux élections à venir, en passant par l’histoire de </w:t>
      </w:r>
      <w:proofErr w:type="gramStart"/>
      <w:r w:rsidRPr="00E42774">
        <w:rPr>
          <w:sz w:val="20"/>
          <w:szCs w:val="20"/>
        </w:rPr>
        <w:t>l’art...</w:t>
      </w:r>
      <w:proofErr w:type="gramEnd"/>
      <w:r w:rsidRPr="00E42774">
        <w:rPr>
          <w:sz w:val="20"/>
          <w:szCs w:val="20"/>
        </w:rPr>
        <w:t>)</w:t>
      </w:r>
      <w:r w:rsidR="000C7E93">
        <w:rPr>
          <w:sz w:val="20"/>
          <w:szCs w:val="20"/>
        </w:rPr>
        <w:t xml:space="preserve"> et qui donnera lieu ensuite à discussion</w:t>
      </w:r>
    </w:p>
    <w:p w:rsidR="00EC2B58" w:rsidRPr="00E42774" w:rsidRDefault="00240EAC" w:rsidP="00121D9B">
      <w:pPr>
        <w:numPr>
          <w:ilvl w:val="0"/>
          <w:numId w:val="1"/>
        </w:numPr>
        <w:spacing w:after="53" w:line="240" w:lineRule="auto"/>
        <w:ind w:hanging="360"/>
        <w:jc w:val="left"/>
        <w:rPr>
          <w:sz w:val="20"/>
          <w:szCs w:val="20"/>
        </w:rPr>
      </w:pPr>
      <w:r w:rsidRPr="00E42774">
        <w:rPr>
          <w:sz w:val="20"/>
          <w:szCs w:val="20"/>
        </w:rPr>
        <w:t>Un temps d’échange en anglais avec de</w:t>
      </w:r>
      <w:r w:rsidRPr="00E42774">
        <w:rPr>
          <w:b/>
          <w:sz w:val="20"/>
          <w:szCs w:val="20"/>
        </w:rPr>
        <w:t>s interventions d’étudiants internationaux</w:t>
      </w:r>
    </w:p>
    <w:p w:rsidR="006F1D11" w:rsidRPr="006F1D11" w:rsidRDefault="00240EAC" w:rsidP="00121D9B">
      <w:pPr>
        <w:numPr>
          <w:ilvl w:val="0"/>
          <w:numId w:val="1"/>
        </w:numPr>
        <w:spacing w:after="53" w:line="240" w:lineRule="auto"/>
        <w:ind w:hanging="360"/>
        <w:jc w:val="left"/>
        <w:rPr>
          <w:sz w:val="20"/>
          <w:szCs w:val="20"/>
        </w:rPr>
      </w:pPr>
      <w:r w:rsidRPr="000C7E93">
        <w:rPr>
          <w:sz w:val="20"/>
          <w:szCs w:val="20"/>
        </w:rPr>
        <w:t xml:space="preserve">Des exercices visant à vous faire </w:t>
      </w:r>
      <w:r w:rsidRPr="000C7E93">
        <w:rPr>
          <w:b/>
          <w:sz w:val="20"/>
          <w:szCs w:val="20"/>
        </w:rPr>
        <w:t>prendre de l’aisance à l’oral</w:t>
      </w:r>
      <w:r w:rsidR="00750FCD">
        <w:rPr>
          <w:b/>
          <w:sz w:val="20"/>
          <w:szCs w:val="20"/>
        </w:rPr>
        <w:t xml:space="preserve"> </w:t>
      </w:r>
      <w:r w:rsidR="00750FCD" w:rsidRPr="00474127">
        <w:rPr>
          <w:sz w:val="20"/>
          <w:szCs w:val="20"/>
        </w:rPr>
        <w:t>et un</w:t>
      </w:r>
      <w:r w:rsidR="00750FCD">
        <w:rPr>
          <w:b/>
          <w:sz w:val="20"/>
          <w:szCs w:val="20"/>
        </w:rPr>
        <w:t xml:space="preserve"> concours d’éloquence en fin d’année</w:t>
      </w:r>
      <w:r w:rsidR="000C7E93" w:rsidRPr="000C7E93">
        <w:rPr>
          <w:b/>
          <w:sz w:val="20"/>
          <w:szCs w:val="20"/>
        </w:rPr>
        <w:t xml:space="preserve"> </w:t>
      </w:r>
    </w:p>
    <w:p w:rsidR="00EC2B58" w:rsidRDefault="00121D9B" w:rsidP="00121D9B">
      <w:pPr>
        <w:numPr>
          <w:ilvl w:val="0"/>
          <w:numId w:val="1"/>
        </w:numPr>
        <w:spacing w:after="53" w:line="240" w:lineRule="auto"/>
        <w:ind w:hanging="360"/>
        <w:jc w:val="left"/>
        <w:rPr>
          <w:sz w:val="20"/>
          <w:szCs w:val="20"/>
        </w:rPr>
      </w:pPr>
      <w:r w:rsidRPr="0014351B">
        <w:rPr>
          <w:noProof/>
          <w:sz w:val="20"/>
          <w:szCs w:val="20"/>
        </w:rPr>
        <w:drawing>
          <wp:anchor distT="0" distB="0" distL="114300" distR="114300" simplePos="0" relativeHeight="251658240" behindDoc="0" locked="0" layoutInCell="1" allowOverlap="1" wp14:anchorId="44E338F0" wp14:editId="5C0C365D">
            <wp:simplePos x="0" y="0"/>
            <wp:positionH relativeFrom="margin">
              <wp:align>left</wp:align>
            </wp:positionH>
            <wp:positionV relativeFrom="margin">
              <wp:posOffset>5420995</wp:posOffset>
            </wp:positionV>
            <wp:extent cx="1746250" cy="2330450"/>
            <wp:effectExtent l="0" t="0" r="6350" b="0"/>
            <wp:wrapSquare wrapText="bothSides"/>
            <wp:docPr id="8" name="Image 8" descr="P:\GE-EDC\Communication\Banque d'images\PACE\180407_VERSAILLES\IMG_20180407_145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E-EDC\Communication\Banque d'images\PACE\180407_VERSAILLES\IMG_20180407_1454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250" cy="233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0EAC" w:rsidRPr="00750FCD">
        <w:rPr>
          <w:sz w:val="20"/>
          <w:szCs w:val="20"/>
        </w:rPr>
        <w:t>A ces séances s’ajouteront des</w:t>
      </w:r>
      <w:r w:rsidR="00240EAC" w:rsidRPr="00750FCD">
        <w:rPr>
          <w:b/>
          <w:sz w:val="20"/>
          <w:szCs w:val="20"/>
        </w:rPr>
        <w:t xml:space="preserve"> ateliers sur l’orientation</w:t>
      </w:r>
      <w:r w:rsidR="00240EAC" w:rsidRPr="00750FCD">
        <w:rPr>
          <w:sz w:val="20"/>
          <w:szCs w:val="20"/>
        </w:rPr>
        <w:t>, et des</w:t>
      </w:r>
      <w:r w:rsidR="00240EAC" w:rsidRPr="00750FCD">
        <w:rPr>
          <w:b/>
          <w:sz w:val="20"/>
          <w:szCs w:val="20"/>
        </w:rPr>
        <w:t xml:space="preserve"> sorties culturelles </w:t>
      </w:r>
      <w:r w:rsidR="00240EAC" w:rsidRPr="00750FCD">
        <w:rPr>
          <w:sz w:val="20"/>
          <w:szCs w:val="20"/>
        </w:rPr>
        <w:t xml:space="preserve">seront également organisées tout au long de l’année. L’année dernière, il y a eu une sortie </w:t>
      </w:r>
      <w:r w:rsidR="00750FCD" w:rsidRPr="00750FCD">
        <w:rPr>
          <w:sz w:val="20"/>
          <w:szCs w:val="20"/>
        </w:rPr>
        <w:t xml:space="preserve">au Château de Versailles, une pièce de théâtre, un atelier sur l’art oratoire, une comédie musicale </w:t>
      </w:r>
      <w:r w:rsidR="00240EAC" w:rsidRPr="00750FCD">
        <w:rPr>
          <w:sz w:val="20"/>
          <w:szCs w:val="20"/>
        </w:rPr>
        <w:t xml:space="preserve">… </w:t>
      </w:r>
    </w:p>
    <w:p w:rsidR="00121D9B" w:rsidRDefault="00121D9B" w:rsidP="00121D9B">
      <w:pPr>
        <w:spacing w:after="53" w:line="240" w:lineRule="auto"/>
        <w:ind w:left="720"/>
        <w:rPr>
          <w:sz w:val="20"/>
          <w:szCs w:val="20"/>
        </w:rPr>
      </w:pPr>
      <w:bookmarkStart w:id="0" w:name="_GoBack"/>
      <w:bookmarkEnd w:id="0"/>
    </w:p>
    <w:p w:rsidR="001C3921" w:rsidRPr="00121D9B" w:rsidRDefault="001C3921" w:rsidP="001C3921">
      <w:pPr>
        <w:spacing w:after="53" w:line="240" w:lineRule="auto"/>
        <w:rPr>
          <w:b/>
          <w:color w:val="CC3399"/>
          <w:sz w:val="20"/>
          <w:szCs w:val="20"/>
        </w:rPr>
      </w:pPr>
      <w:r w:rsidRPr="00121D9B">
        <w:rPr>
          <w:b/>
          <w:color w:val="CC3399"/>
          <w:sz w:val="20"/>
          <w:szCs w:val="20"/>
        </w:rPr>
        <w:t>Conditions d’admission</w:t>
      </w:r>
    </w:p>
    <w:p w:rsidR="001C3921" w:rsidRDefault="001C3921" w:rsidP="00121D9B">
      <w:pPr>
        <w:spacing w:after="53" w:line="240" w:lineRule="auto"/>
        <w:jc w:val="left"/>
        <w:rPr>
          <w:sz w:val="20"/>
          <w:szCs w:val="20"/>
        </w:rPr>
      </w:pPr>
      <w:r w:rsidRPr="00E42774">
        <w:rPr>
          <w:sz w:val="20"/>
          <w:szCs w:val="20"/>
        </w:rPr>
        <w:t xml:space="preserve">Le programme PACE est </w:t>
      </w:r>
      <w:r w:rsidRPr="00E42774">
        <w:rPr>
          <w:b/>
          <w:sz w:val="20"/>
          <w:szCs w:val="20"/>
        </w:rPr>
        <w:t>un programme d’égalité des chances</w:t>
      </w:r>
      <w:r w:rsidRPr="00E42774">
        <w:rPr>
          <w:sz w:val="20"/>
          <w:szCs w:val="20"/>
        </w:rPr>
        <w:t xml:space="preserve"> labellisé Cordées de la réussite. Ce dispositif  s’adresse prioritairement à des élèves de milieux sociaux modestes et vise à favoriser leur accès à l’enseignement supérieur en leur donnant les clés pour s’engager avec succès </w:t>
      </w:r>
      <w:r w:rsidR="00121D9B">
        <w:rPr>
          <w:sz w:val="20"/>
          <w:szCs w:val="20"/>
        </w:rPr>
        <w:t xml:space="preserve">dans les filières </w:t>
      </w:r>
      <w:r>
        <w:rPr>
          <w:sz w:val="20"/>
          <w:szCs w:val="20"/>
        </w:rPr>
        <w:t>d’excellence.</w:t>
      </w:r>
      <w:r>
        <w:rPr>
          <w:sz w:val="20"/>
          <w:szCs w:val="20"/>
        </w:rPr>
        <w:br/>
      </w:r>
      <w:r w:rsidRPr="00E42774">
        <w:rPr>
          <w:sz w:val="20"/>
          <w:szCs w:val="20"/>
        </w:rPr>
        <w:t xml:space="preserve">Parmi les candidatures, </w:t>
      </w:r>
      <w:r w:rsidRPr="001C3921">
        <w:rPr>
          <w:b/>
          <w:sz w:val="20"/>
          <w:szCs w:val="20"/>
        </w:rPr>
        <w:t xml:space="preserve">priorité sera donnée aux élèves boursiers et/ou résidant dans les </w:t>
      </w:r>
      <w:r w:rsidRPr="001C3921">
        <w:rPr>
          <w:b/>
          <w:sz w:val="20"/>
          <w:szCs w:val="20"/>
        </w:rPr>
        <w:lastRenderedPageBreak/>
        <w:t>quartiers prioritaires de la Politique de la Ville</w:t>
      </w:r>
      <w:r w:rsidRPr="00E42774">
        <w:rPr>
          <w:sz w:val="20"/>
          <w:szCs w:val="20"/>
        </w:rPr>
        <w:t>.</w:t>
      </w:r>
    </w:p>
    <w:p w:rsidR="001C3921" w:rsidRDefault="00E84086" w:rsidP="00750FCD">
      <w:pPr>
        <w:spacing w:after="53" w:line="240" w:lineRule="auto"/>
        <w:rPr>
          <w:sz w:val="20"/>
          <w:szCs w:val="20"/>
        </w:rPr>
      </w:pPr>
      <w:r>
        <w:rPr>
          <w:sz w:val="20"/>
          <w:szCs w:val="20"/>
        </w:rPr>
        <w:t>Le programme est gratuit pour les participants mais il est demandé aux élèves de s’engager pour l’année.</w:t>
      </w:r>
    </w:p>
    <w:p w:rsidR="00121D9B" w:rsidRPr="00750FCD" w:rsidRDefault="00121D9B" w:rsidP="00121D9B">
      <w:pPr>
        <w:spacing w:before="120" w:after="53" w:line="240" w:lineRule="auto"/>
        <w:jc w:val="left"/>
        <w:rPr>
          <w:sz w:val="20"/>
          <w:szCs w:val="20"/>
        </w:rPr>
      </w:pPr>
      <w:r w:rsidRPr="00121D9B">
        <w:rPr>
          <w:b/>
          <w:sz w:val="18"/>
          <w:szCs w:val="18"/>
        </w:rPr>
        <w:t xml:space="preserve">Contact et informations : </w:t>
      </w:r>
      <w:r w:rsidRPr="00121D9B">
        <w:rPr>
          <w:sz w:val="18"/>
          <w:szCs w:val="18"/>
        </w:rPr>
        <w:t>Quitterie ALBIENTZ – albientz@hec.fr</w:t>
      </w:r>
    </w:p>
    <w:p w:rsidR="00121D9B" w:rsidRDefault="00121D9B" w:rsidP="00121D9B">
      <w:pPr>
        <w:spacing w:after="53" w:line="240" w:lineRule="auto"/>
        <w:jc w:val="center"/>
        <w:rPr>
          <w:b/>
          <w:sz w:val="20"/>
          <w:szCs w:val="20"/>
        </w:rPr>
      </w:pPr>
    </w:p>
    <w:p w:rsidR="00121D9B" w:rsidRPr="00121D9B" w:rsidRDefault="00121D9B" w:rsidP="00121D9B">
      <w:pPr>
        <w:spacing w:after="53" w:line="240" w:lineRule="auto"/>
        <w:jc w:val="center"/>
        <w:rPr>
          <w:b/>
          <w:color w:val="CC3399"/>
          <w:sz w:val="24"/>
          <w:szCs w:val="24"/>
        </w:rPr>
      </w:pPr>
      <w:r w:rsidRPr="00121D9B">
        <w:rPr>
          <w:b/>
          <w:color w:val="CC3399"/>
          <w:sz w:val="24"/>
          <w:szCs w:val="24"/>
        </w:rPr>
        <w:t>A bientôt !</w:t>
      </w:r>
    </w:p>
    <w:sectPr w:rsidR="00121D9B" w:rsidRPr="00121D9B" w:rsidSect="00DF76D0">
      <w:headerReference w:type="default" r:id="rId10"/>
      <w:footerReference w:type="default" r:id="rId11"/>
      <w:pgSz w:w="11906" w:h="16838"/>
      <w:pgMar w:top="1508" w:right="1134" w:bottom="1134" w:left="1134" w:header="284" w:footer="4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732" w:rsidRDefault="00741732">
      <w:pPr>
        <w:spacing w:line="240" w:lineRule="auto"/>
      </w:pPr>
      <w:r>
        <w:separator/>
      </w:r>
    </w:p>
  </w:endnote>
  <w:endnote w:type="continuationSeparator" w:id="0">
    <w:p w:rsidR="00741732" w:rsidRDefault="007417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CD" w:rsidRDefault="00750FCD" w:rsidP="00750FCD">
    <w:pPr>
      <w:pStyle w:val="Pieddepage"/>
      <w:jc w:val="center"/>
    </w:pPr>
    <w:r w:rsidRPr="0014351B">
      <w:rPr>
        <w:noProof/>
      </w:rPr>
      <w:drawing>
        <wp:inline distT="0" distB="0" distL="0" distR="0" wp14:anchorId="4BE76B6C" wp14:editId="0810DC04">
          <wp:extent cx="869950" cy="847279"/>
          <wp:effectExtent l="0" t="0" r="6350" b="0"/>
          <wp:docPr id="30" name="Image 30" descr="P:\GE-EDC\Communication\Logos\FDB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EDC\Communication\Logos\FDB_2018.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3432" t="17562" r="32465" b="25140"/>
                  <a:stretch/>
                </pic:blipFill>
                <pic:spPr bwMode="auto">
                  <a:xfrm>
                    <a:off x="0" y="0"/>
                    <a:ext cx="878829" cy="855927"/>
                  </a:xfrm>
                  <a:prstGeom prst="rect">
                    <a:avLst/>
                  </a:prstGeom>
                  <a:noFill/>
                  <a:ln>
                    <a:noFill/>
                  </a:ln>
                  <a:extLst>
                    <a:ext uri="{53640926-AAD7-44D8-BBD7-CCE9431645EC}">
                      <a14:shadowObscured xmlns:a14="http://schemas.microsoft.com/office/drawing/2010/main"/>
                    </a:ext>
                  </a:extLst>
                </pic:spPr>
              </pic:pic>
            </a:graphicData>
          </a:graphic>
        </wp:inline>
      </w:drawing>
    </w:r>
  </w:p>
  <w:p w:rsidR="00750FCD" w:rsidRDefault="00750FCD" w:rsidP="00750FCD">
    <w:pPr>
      <w:pStyle w:val="Pieddepage"/>
      <w:jc w:val="center"/>
      <w:rPr>
        <w:sz w:val="16"/>
        <w:szCs w:val="16"/>
      </w:rPr>
    </w:pPr>
    <w:r w:rsidRPr="00750FCD">
      <w:rPr>
        <w:sz w:val="16"/>
        <w:szCs w:val="16"/>
      </w:rPr>
      <w:t>En partenariat avec Fleur de Bitume</w:t>
    </w:r>
  </w:p>
  <w:p w:rsidR="00750FCD" w:rsidRPr="00750FCD" w:rsidRDefault="00750FCD" w:rsidP="00750FCD">
    <w:pPr>
      <w:pStyle w:val="Pieddepage"/>
      <w:jc w:val="center"/>
      <w:rPr>
        <w:sz w:val="16"/>
        <w:szCs w:val="16"/>
      </w:rPr>
    </w:pPr>
    <w:r>
      <w:rPr>
        <w:sz w:val="16"/>
        <w:szCs w:val="16"/>
      </w:rPr>
      <w:t>A</w:t>
    </w:r>
    <w:r w:rsidRPr="00750FCD">
      <w:rPr>
        <w:sz w:val="16"/>
        <w:szCs w:val="16"/>
      </w:rPr>
      <w:t>ssociation étudiante des tuteurs d’HEC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732" w:rsidRDefault="00741732">
      <w:pPr>
        <w:spacing w:line="240" w:lineRule="auto"/>
      </w:pPr>
      <w:r>
        <w:separator/>
      </w:r>
    </w:p>
  </w:footnote>
  <w:footnote w:type="continuationSeparator" w:id="0">
    <w:p w:rsidR="00741732" w:rsidRDefault="007417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CD" w:rsidRDefault="00750FCD" w:rsidP="00750FCD">
    <w:pPr>
      <w:pStyle w:val="En-tte"/>
      <w:jc w:val="center"/>
    </w:pPr>
    <w:r>
      <w:rPr>
        <w:noProof/>
      </w:rPr>
      <w:drawing>
        <wp:inline distT="114300" distB="114300" distL="114300" distR="114300" wp14:anchorId="1B867D88" wp14:editId="118A7B6A">
          <wp:extent cx="1215195" cy="715328"/>
          <wp:effectExtent l="0" t="0" r="0" b="0"/>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215195" cy="715328"/>
                  </a:xfrm>
                  <a:prstGeom prst="rect">
                    <a:avLst/>
                  </a:prstGeom>
                  <a:ln/>
                </pic:spPr>
              </pic:pic>
            </a:graphicData>
          </a:graphic>
        </wp:inline>
      </w:drawing>
    </w:r>
  </w:p>
  <w:p w:rsidR="00750FCD" w:rsidRDefault="00750FC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93E82"/>
    <w:multiLevelType w:val="multilevel"/>
    <w:tmpl w:val="27069EAA"/>
    <w:lvl w:ilvl="0">
      <w:start w:val="1"/>
      <w:numFmt w:val="bullet"/>
      <w:lvlText w:val=""/>
      <w:lvlJc w:val="left"/>
      <w:pPr>
        <w:ind w:left="720" w:firstLine="360"/>
      </w:pPr>
      <w:rPr>
        <w:rFonts w:ascii="Symbol" w:hAnsi="Symbol" w:hint="default"/>
        <w:b/>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58"/>
    <w:rsid w:val="000B35FD"/>
    <w:rsid w:val="000C7E93"/>
    <w:rsid w:val="00121D9B"/>
    <w:rsid w:val="0014351B"/>
    <w:rsid w:val="001C3921"/>
    <w:rsid w:val="00240EAC"/>
    <w:rsid w:val="003C3865"/>
    <w:rsid w:val="00474127"/>
    <w:rsid w:val="004D03A0"/>
    <w:rsid w:val="00526FCE"/>
    <w:rsid w:val="00557063"/>
    <w:rsid w:val="006F1D11"/>
    <w:rsid w:val="00741732"/>
    <w:rsid w:val="00750FCD"/>
    <w:rsid w:val="00756EFC"/>
    <w:rsid w:val="009E585A"/>
    <w:rsid w:val="00A16400"/>
    <w:rsid w:val="00AE6F0E"/>
    <w:rsid w:val="00B31962"/>
    <w:rsid w:val="00CD0383"/>
    <w:rsid w:val="00D22B50"/>
    <w:rsid w:val="00DC26D4"/>
    <w:rsid w:val="00DE704C"/>
    <w:rsid w:val="00DF76D0"/>
    <w:rsid w:val="00E42774"/>
    <w:rsid w:val="00E84086"/>
    <w:rsid w:val="00EC2B58"/>
    <w:rsid w:val="00F331CC"/>
    <w:rsid w:val="00F33F6C"/>
    <w:rsid w:val="00FF69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59A5B"/>
  <w15:docId w15:val="{EFE80A45-68E2-4732-AE1C-8C282BE8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r-FR" w:eastAsia="fr-FR" w:bidi="ar-SA"/>
      </w:rPr>
    </w:rPrDefault>
    <w:pPrDefault>
      <w:pPr>
        <w:widowControl w:val="0"/>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Sansinterligne">
    <w:name w:val="No Spacing"/>
    <w:uiPriority w:val="1"/>
    <w:qFormat/>
    <w:rsid w:val="00756EFC"/>
    <w:pPr>
      <w:spacing w:before="120" w:after="120" w:line="240" w:lineRule="auto"/>
    </w:pPr>
  </w:style>
  <w:style w:type="paragraph" w:styleId="Paragraphedeliste">
    <w:name w:val="List Paragraph"/>
    <w:basedOn w:val="Normal"/>
    <w:uiPriority w:val="34"/>
    <w:qFormat/>
    <w:rsid w:val="00756EFC"/>
    <w:pPr>
      <w:ind w:left="720"/>
      <w:contextualSpacing/>
    </w:pPr>
  </w:style>
  <w:style w:type="paragraph" w:styleId="En-tte">
    <w:name w:val="header"/>
    <w:basedOn w:val="Normal"/>
    <w:link w:val="En-tteCar"/>
    <w:uiPriority w:val="99"/>
    <w:unhideWhenUsed/>
    <w:rsid w:val="00750FCD"/>
    <w:pPr>
      <w:tabs>
        <w:tab w:val="center" w:pos="4536"/>
        <w:tab w:val="right" w:pos="9072"/>
      </w:tabs>
      <w:spacing w:line="240" w:lineRule="auto"/>
    </w:pPr>
  </w:style>
  <w:style w:type="character" w:customStyle="1" w:styleId="En-tteCar">
    <w:name w:val="En-tête Car"/>
    <w:basedOn w:val="Policepardfaut"/>
    <w:link w:val="En-tte"/>
    <w:uiPriority w:val="99"/>
    <w:rsid w:val="00750FCD"/>
  </w:style>
  <w:style w:type="paragraph" w:styleId="Pieddepage">
    <w:name w:val="footer"/>
    <w:basedOn w:val="Normal"/>
    <w:link w:val="PieddepageCar"/>
    <w:uiPriority w:val="99"/>
    <w:unhideWhenUsed/>
    <w:rsid w:val="00750FCD"/>
    <w:pPr>
      <w:tabs>
        <w:tab w:val="center" w:pos="4536"/>
        <w:tab w:val="right" w:pos="9072"/>
      </w:tabs>
      <w:spacing w:line="240" w:lineRule="auto"/>
    </w:pPr>
  </w:style>
  <w:style w:type="character" w:customStyle="1" w:styleId="PieddepageCar">
    <w:name w:val="Pied de page Car"/>
    <w:basedOn w:val="Policepardfaut"/>
    <w:link w:val="Pieddepage"/>
    <w:uiPriority w:val="99"/>
    <w:rsid w:val="00750FCD"/>
  </w:style>
  <w:style w:type="paragraph" w:styleId="Textedebulles">
    <w:name w:val="Balloon Text"/>
    <w:basedOn w:val="Normal"/>
    <w:link w:val="TextedebullesCar"/>
    <w:uiPriority w:val="99"/>
    <w:semiHidden/>
    <w:unhideWhenUsed/>
    <w:rsid w:val="00121D9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1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CEBCC-912F-4543-8E05-6E59879F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446</Words>
  <Characters>2455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BERMOND</dc:creator>
  <cp:lastModifiedBy>Quitterie ALBIENTZ</cp:lastModifiedBy>
  <cp:revision>5</cp:revision>
  <cp:lastPrinted>2018-09-12T12:42:00Z</cp:lastPrinted>
  <dcterms:created xsi:type="dcterms:W3CDTF">2017-06-21T15:51:00Z</dcterms:created>
  <dcterms:modified xsi:type="dcterms:W3CDTF">2018-09-12T13:10:00Z</dcterms:modified>
</cp:coreProperties>
</file>