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0F2978" w:rsidTr="000F2978">
        <w:trPr>
          <w:trHeight w:val="1099"/>
        </w:trPr>
        <w:tc>
          <w:tcPr>
            <w:tcW w:w="9212" w:type="dxa"/>
            <w:vAlign w:val="center"/>
          </w:tcPr>
          <w:p w:rsidR="00837000" w:rsidRPr="00653434" w:rsidRDefault="00653434" w:rsidP="00837000">
            <w:pPr>
              <w:shd w:val="clear" w:color="92CDDC" w:themeColor="accent5" w:themeTint="99" w:fill="auto"/>
              <w:jc w:val="center"/>
              <w:rPr>
                <w:b/>
                <w:sz w:val="72"/>
                <w:szCs w:val="72"/>
              </w:rPr>
            </w:pPr>
            <w:r w:rsidRPr="00653434">
              <w:rPr>
                <w:b/>
                <w:sz w:val="72"/>
                <w:szCs w:val="72"/>
              </w:rPr>
              <w:t>A</w:t>
            </w:r>
            <w:r w:rsidR="00837000" w:rsidRPr="00653434">
              <w:rPr>
                <w:b/>
                <w:sz w:val="72"/>
                <w:szCs w:val="72"/>
              </w:rPr>
              <w:t xml:space="preserve">telier </w:t>
            </w:r>
            <w:r w:rsidR="000E4E44" w:rsidRPr="00653434">
              <w:rPr>
                <w:b/>
                <w:sz w:val="72"/>
                <w:szCs w:val="72"/>
              </w:rPr>
              <w:t>arts plastiques</w:t>
            </w:r>
            <w:r w:rsidR="00837000" w:rsidRPr="00653434">
              <w:rPr>
                <w:b/>
                <w:sz w:val="72"/>
                <w:szCs w:val="72"/>
              </w:rPr>
              <w:t> </w:t>
            </w:r>
          </w:p>
          <w:p w:rsidR="00653434" w:rsidRPr="00FB10AF" w:rsidRDefault="00653434" w:rsidP="00837000">
            <w:pPr>
              <w:jc w:val="center"/>
            </w:pPr>
          </w:p>
        </w:tc>
      </w:tr>
    </w:tbl>
    <w:p w:rsidR="00F26909" w:rsidRDefault="001336D1" w:rsidP="00AE516D">
      <w:pPr>
        <w:shd w:val="clear" w:color="92CDDC" w:themeColor="accent5" w:themeTint="99" w:fill="auto"/>
        <w:jc w:val="center"/>
        <w:rPr>
          <w:b/>
          <w:sz w:val="56"/>
        </w:rPr>
      </w:pPr>
      <w:r>
        <w:rPr>
          <w:b/>
          <w:noProof/>
          <w:sz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6pt;margin-top:9.5pt;width:459.75pt;height:278.25pt;z-index:251660288;mso-position-horizontal-relative:text;mso-position-vertical-relative:text;mso-width-relative:margin;mso-height-relative:margin" strokeweight="2.25pt">
            <v:textbox>
              <w:txbxContent>
                <w:p w:rsidR="007033A6" w:rsidRDefault="00837000">
                  <w:r w:rsidRPr="0083700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29275" cy="3457575"/>
                        <wp:effectExtent l="19050" t="0" r="9525" b="0"/>
                        <wp:docPr id="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têt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7370" cy="345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33A6" w:rsidRDefault="007033A6"/>
                <w:p w:rsidR="007033A6" w:rsidRDefault="007033A6" w:rsidP="000F2978"/>
                <w:p w:rsidR="000F76B2" w:rsidRDefault="000F76B2"/>
              </w:txbxContent>
            </v:textbox>
          </v:shape>
        </w:pict>
      </w:r>
    </w:p>
    <w:p w:rsidR="00DF6100" w:rsidRDefault="00DF6100" w:rsidP="00AE516D">
      <w:pPr>
        <w:shd w:val="clear" w:color="92CDDC" w:themeColor="accent5" w:themeTint="99" w:fill="auto"/>
        <w:jc w:val="center"/>
        <w:rPr>
          <w:b/>
          <w:sz w:val="56"/>
        </w:rPr>
      </w:pPr>
    </w:p>
    <w:p w:rsidR="00DF6100" w:rsidRPr="00DF6100" w:rsidRDefault="00DF6100" w:rsidP="00DF6100">
      <w:pPr>
        <w:rPr>
          <w:sz w:val="56"/>
        </w:rPr>
      </w:pPr>
    </w:p>
    <w:p w:rsidR="00DF6100" w:rsidRPr="00DF6100" w:rsidRDefault="00DF6100" w:rsidP="00DF6100">
      <w:pPr>
        <w:rPr>
          <w:sz w:val="56"/>
        </w:rPr>
      </w:pPr>
    </w:p>
    <w:p w:rsidR="00DF6100" w:rsidRPr="00DF6100" w:rsidRDefault="00DF6100" w:rsidP="00DF6100">
      <w:pPr>
        <w:rPr>
          <w:sz w:val="56"/>
        </w:rPr>
      </w:pPr>
    </w:p>
    <w:p w:rsidR="00DF6100" w:rsidRPr="00DF6100" w:rsidRDefault="00DF6100" w:rsidP="00DF6100">
      <w:pPr>
        <w:rPr>
          <w:sz w:val="56"/>
        </w:rPr>
      </w:pPr>
    </w:p>
    <w:p w:rsidR="00DF6100" w:rsidRPr="00DF6100" w:rsidRDefault="001336D1" w:rsidP="00DF6100">
      <w:pPr>
        <w:rPr>
          <w:sz w:val="56"/>
        </w:rPr>
      </w:pPr>
      <w:r w:rsidRPr="001336D1">
        <w:rPr>
          <w:b/>
          <w:noProof/>
          <w:sz w:val="56"/>
          <w:lang w:eastAsia="fr-FR"/>
        </w:rPr>
        <w:pict>
          <v:shape id="_x0000_s1027" type="#_x0000_t202" style="position:absolute;margin-left:-5.6pt;margin-top:4.9pt;width:459.75pt;height:264.55pt;z-index:251661312;mso-width-relative:margin;mso-height-relative:margin" strokeweight="2.25pt">
            <v:textbox>
              <w:txbxContent>
                <w:p w:rsidR="00837000" w:rsidRPr="00837000" w:rsidRDefault="00837000" w:rsidP="00837000">
                  <w:pPr>
                    <w:spacing w:after="0"/>
                    <w:jc w:val="center"/>
                    <w:rPr>
                      <w:b/>
                      <w:sz w:val="20"/>
                      <w:szCs w:val="32"/>
                    </w:rPr>
                  </w:pPr>
                </w:p>
                <w:p w:rsidR="00837000" w:rsidRPr="008265F2" w:rsidRDefault="00837000" w:rsidP="00837000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8265F2">
                    <w:rPr>
                      <w:b/>
                      <w:sz w:val="32"/>
                      <w:szCs w:val="32"/>
                    </w:rPr>
                    <w:t>Activités</w:t>
                  </w:r>
                </w:p>
                <w:p w:rsidR="00837000" w:rsidRDefault="00837000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F5893">
                    <w:rPr>
                      <w:sz w:val="32"/>
                      <w:szCs w:val="32"/>
                    </w:rPr>
                    <w:t>Pratique du dessin.</w:t>
                  </w:r>
                </w:p>
                <w:p w:rsidR="00837000" w:rsidRDefault="00837000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F5893">
                    <w:rPr>
                      <w:sz w:val="32"/>
                      <w:szCs w:val="32"/>
                    </w:rPr>
                    <w:t>Étude</w:t>
                  </w:r>
                  <w:r>
                    <w:rPr>
                      <w:sz w:val="32"/>
                      <w:szCs w:val="32"/>
                    </w:rPr>
                    <w:t>s</w:t>
                  </w:r>
                  <w:r w:rsidRPr="00EF5893">
                    <w:rPr>
                      <w:sz w:val="32"/>
                      <w:szCs w:val="32"/>
                    </w:rPr>
                    <w:t xml:space="preserve"> d’après nature, </w:t>
                  </w:r>
                </w:p>
                <w:p w:rsidR="00837000" w:rsidRDefault="00700B5F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  <w:r w:rsidR="00837000">
                    <w:rPr>
                      <w:sz w:val="32"/>
                      <w:szCs w:val="32"/>
                    </w:rPr>
                    <w:t xml:space="preserve">bstraction, </w:t>
                  </w:r>
                  <w:r w:rsidR="00837000" w:rsidRPr="00EF5893">
                    <w:rPr>
                      <w:sz w:val="32"/>
                      <w:szCs w:val="32"/>
                    </w:rPr>
                    <w:t>choix des outils, formats, supports</w:t>
                  </w:r>
                  <w:r w:rsidR="00837000">
                    <w:rPr>
                      <w:sz w:val="32"/>
                      <w:szCs w:val="32"/>
                    </w:rPr>
                    <w:t>.</w:t>
                  </w:r>
                </w:p>
                <w:p w:rsidR="00837000" w:rsidRDefault="00837000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</w:p>
                <w:p w:rsidR="00837000" w:rsidRDefault="00837000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EF5893">
                    <w:rPr>
                      <w:sz w:val="32"/>
                      <w:szCs w:val="32"/>
                    </w:rPr>
                    <w:t>Organisation d</w:t>
                  </w:r>
                  <w:r>
                    <w:rPr>
                      <w:sz w:val="32"/>
                      <w:szCs w:val="32"/>
                    </w:rPr>
                    <w:t>e l’</w:t>
                  </w:r>
                  <w:bookmarkStart w:id="0" w:name="_GoBack"/>
                  <w:bookmarkEnd w:id="0"/>
                  <w:r w:rsidRPr="00EF5893">
                    <w:rPr>
                      <w:sz w:val="32"/>
                      <w:szCs w:val="32"/>
                    </w:rPr>
                    <w:t>exposition des œuvres réalisées en cours d’année.</w:t>
                  </w:r>
                </w:p>
                <w:p w:rsidR="00837000" w:rsidRDefault="00837000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</w:p>
                <w:p w:rsidR="00837000" w:rsidRPr="008265F2" w:rsidRDefault="00837000" w:rsidP="00837000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8265F2">
                    <w:rPr>
                      <w:b/>
                      <w:sz w:val="32"/>
                      <w:szCs w:val="32"/>
                    </w:rPr>
                    <w:t>Objectifs</w:t>
                  </w:r>
                </w:p>
                <w:p w:rsidR="00837000" w:rsidRPr="008265F2" w:rsidRDefault="00837000" w:rsidP="00837000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8265F2">
                    <w:rPr>
                      <w:sz w:val="32"/>
                      <w:szCs w:val="32"/>
                    </w:rPr>
                    <w:t>Préparer l’option facultative d’arts plastiques au baccalauréat et des poursuites d’études (mise à niveau arts appliqués…)</w:t>
                  </w:r>
                </w:p>
                <w:p w:rsidR="007033A6" w:rsidRPr="00837000" w:rsidRDefault="007033A6" w:rsidP="00837000"/>
              </w:txbxContent>
            </v:textbox>
          </v:shape>
        </w:pict>
      </w:r>
    </w:p>
    <w:p w:rsidR="00DF6100" w:rsidRPr="00DF6100" w:rsidRDefault="00DF6100" w:rsidP="00DF6100">
      <w:pPr>
        <w:rPr>
          <w:sz w:val="56"/>
        </w:rPr>
      </w:pPr>
    </w:p>
    <w:p w:rsidR="00DF6100" w:rsidRPr="00DF6100" w:rsidRDefault="00DF6100" w:rsidP="00DF6100">
      <w:pPr>
        <w:rPr>
          <w:sz w:val="56"/>
        </w:rPr>
      </w:pPr>
    </w:p>
    <w:p w:rsidR="00DF6100" w:rsidRDefault="00DF6100" w:rsidP="00DF6100">
      <w:pPr>
        <w:rPr>
          <w:sz w:val="56"/>
        </w:rPr>
      </w:pPr>
    </w:p>
    <w:tbl>
      <w:tblPr>
        <w:tblStyle w:val="Grilledutableau"/>
        <w:tblpPr w:leftFromText="141" w:rightFromText="141" w:vertAnchor="text" w:horzAnchor="margin" w:tblpY="199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212"/>
      </w:tblGrid>
      <w:tr w:rsidR="00837000" w:rsidRPr="00E87E72" w:rsidTr="00837000">
        <w:trPr>
          <w:trHeight w:val="701"/>
        </w:trPr>
        <w:tc>
          <w:tcPr>
            <w:tcW w:w="9212" w:type="dxa"/>
            <w:vAlign w:val="center"/>
          </w:tcPr>
          <w:p w:rsidR="00837000" w:rsidRPr="00E87E72" w:rsidRDefault="00837000" w:rsidP="00653434">
            <w:pPr>
              <w:jc w:val="center"/>
              <w:rPr>
                <w:sz w:val="28"/>
              </w:rPr>
            </w:pPr>
            <w:r w:rsidRPr="00E87E72">
              <w:rPr>
                <w:sz w:val="28"/>
              </w:rPr>
              <w:t xml:space="preserve">Disciplines concernées : </w:t>
            </w:r>
            <w:r>
              <w:rPr>
                <w:sz w:val="28"/>
              </w:rPr>
              <w:t xml:space="preserve">ARTS </w:t>
            </w:r>
            <w:r w:rsidR="00653434">
              <w:rPr>
                <w:sz w:val="28"/>
              </w:rPr>
              <w:t>PLASTIQUES</w:t>
            </w:r>
          </w:p>
        </w:tc>
      </w:tr>
    </w:tbl>
    <w:p w:rsidR="00AE516D" w:rsidRPr="00DF6100" w:rsidRDefault="00AE516D" w:rsidP="00E87E72">
      <w:pPr>
        <w:tabs>
          <w:tab w:val="left" w:pos="1155"/>
        </w:tabs>
        <w:rPr>
          <w:sz w:val="56"/>
        </w:rPr>
      </w:pPr>
    </w:p>
    <w:sectPr w:rsidR="00AE516D" w:rsidRPr="00DF6100" w:rsidSect="00A76B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56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3A6" w:rsidRDefault="007033A6" w:rsidP="002E01BA">
      <w:pPr>
        <w:spacing w:after="0" w:line="240" w:lineRule="auto"/>
      </w:pPr>
      <w:r>
        <w:separator/>
      </w:r>
    </w:p>
  </w:endnote>
  <w:endnote w:type="continuationSeparator" w:id="0">
    <w:p w:rsidR="007033A6" w:rsidRDefault="007033A6" w:rsidP="002E0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DE" w:rsidRDefault="008C49D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DE" w:rsidRDefault="008C49D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DE" w:rsidRDefault="008C49D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3A6" w:rsidRDefault="007033A6" w:rsidP="002E01BA">
      <w:pPr>
        <w:spacing w:after="0" w:line="240" w:lineRule="auto"/>
      </w:pPr>
      <w:r>
        <w:separator/>
      </w:r>
    </w:p>
  </w:footnote>
  <w:footnote w:type="continuationSeparator" w:id="0">
    <w:p w:rsidR="007033A6" w:rsidRDefault="007033A6" w:rsidP="002E0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DE" w:rsidRDefault="008C49D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3A6" w:rsidRPr="00F26909" w:rsidRDefault="00653434" w:rsidP="008C49DE">
    <w:pPr>
      <w:pStyle w:val="En-tte"/>
      <w:tabs>
        <w:tab w:val="clear" w:pos="4536"/>
        <w:tab w:val="clear" w:pos="9072"/>
        <w:tab w:val="left" w:pos="195"/>
        <w:tab w:val="right" w:pos="13892"/>
      </w:tabs>
      <w:ind w:left="-851"/>
      <w:jc w:val="center"/>
      <w:rPr>
        <w:rFonts w:ascii="Harlow Solid Italic" w:hAnsi="Harlow Solid Italic" w:cs="Aharoni"/>
        <w:szCs w:val="64"/>
      </w:rPr>
    </w:pPr>
    <w:r w:rsidRPr="00653434">
      <w:rPr>
        <w:rFonts w:ascii="Harlow Solid Italic" w:hAnsi="Harlow Solid Italic" w:cs="Aharoni"/>
        <w:noProof/>
        <w:szCs w:val="64"/>
        <w:lang w:eastAsia="fr-FR"/>
      </w:rPr>
      <w:drawing>
        <wp:inline distT="0" distB="0" distL="0" distR="0">
          <wp:extent cx="1895475" cy="866280"/>
          <wp:effectExtent l="19050" t="0" r="9525" b="0"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6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DE" w:rsidRDefault="008C49D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E01BA"/>
    <w:rsid w:val="000265C9"/>
    <w:rsid w:val="0003728C"/>
    <w:rsid w:val="00091BFC"/>
    <w:rsid w:val="000E4E44"/>
    <w:rsid w:val="000F2978"/>
    <w:rsid w:val="000F626B"/>
    <w:rsid w:val="000F76B2"/>
    <w:rsid w:val="001336D1"/>
    <w:rsid w:val="00157379"/>
    <w:rsid w:val="001B17B4"/>
    <w:rsid w:val="001B3A97"/>
    <w:rsid w:val="00222825"/>
    <w:rsid w:val="002E01BA"/>
    <w:rsid w:val="00344475"/>
    <w:rsid w:val="00382212"/>
    <w:rsid w:val="003D5C2A"/>
    <w:rsid w:val="00463F0B"/>
    <w:rsid w:val="00573652"/>
    <w:rsid w:val="00595301"/>
    <w:rsid w:val="005B457A"/>
    <w:rsid w:val="00653434"/>
    <w:rsid w:val="00700B5F"/>
    <w:rsid w:val="007033A6"/>
    <w:rsid w:val="00837000"/>
    <w:rsid w:val="008C49DE"/>
    <w:rsid w:val="008E3E36"/>
    <w:rsid w:val="008E5806"/>
    <w:rsid w:val="008F19DF"/>
    <w:rsid w:val="0098533D"/>
    <w:rsid w:val="00A03EFF"/>
    <w:rsid w:val="00A5495F"/>
    <w:rsid w:val="00A6690C"/>
    <w:rsid w:val="00A76B91"/>
    <w:rsid w:val="00A86E30"/>
    <w:rsid w:val="00AE516D"/>
    <w:rsid w:val="00C27B23"/>
    <w:rsid w:val="00D611C5"/>
    <w:rsid w:val="00DF6100"/>
    <w:rsid w:val="00E87E72"/>
    <w:rsid w:val="00ED1838"/>
    <w:rsid w:val="00F04833"/>
    <w:rsid w:val="00F26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2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0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1BA"/>
  </w:style>
  <w:style w:type="paragraph" w:styleId="Pieddepage">
    <w:name w:val="footer"/>
    <w:basedOn w:val="Normal"/>
    <w:link w:val="PieddepageCar"/>
    <w:unhideWhenUsed/>
    <w:rsid w:val="002E0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1BA"/>
  </w:style>
  <w:style w:type="paragraph" w:styleId="Textedebulles">
    <w:name w:val="Balloon Text"/>
    <w:basedOn w:val="Normal"/>
    <w:link w:val="TextedebullesCar"/>
    <w:uiPriority w:val="99"/>
    <w:semiHidden/>
    <w:unhideWhenUsed/>
    <w:rsid w:val="002E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01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1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63F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F297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provadj</dc:creator>
  <cp:lastModifiedBy>proviseur</cp:lastModifiedBy>
  <cp:revision>3</cp:revision>
  <cp:lastPrinted>2017-02-01T14:34:00Z</cp:lastPrinted>
  <dcterms:created xsi:type="dcterms:W3CDTF">2017-02-01T14:35:00Z</dcterms:created>
  <dcterms:modified xsi:type="dcterms:W3CDTF">2018-05-22T17:48:00Z</dcterms:modified>
</cp:coreProperties>
</file>